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D6" w:rsidRDefault="005E05D6" w:rsidP="002D05DB">
      <w:pPr>
        <w:jc w:val="center"/>
        <w:rPr>
          <w:b/>
        </w:rPr>
      </w:pPr>
      <w:r w:rsidRPr="005E05D6">
        <w:rPr>
          <w:b/>
          <w:noProof/>
          <w:sz w:val="18"/>
          <w:szCs w:val="18"/>
        </w:rPr>
        <w:drawing>
          <wp:inline distT="0" distB="0" distL="0" distR="0" wp14:anchorId="2AB0696E" wp14:editId="1DBBF9FA">
            <wp:extent cx="1396800" cy="76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7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35D" w:rsidRPr="004C635D" w:rsidRDefault="001C2CAF" w:rsidP="00B45731">
      <w:pPr>
        <w:jc w:val="center"/>
        <w:rPr>
          <w:b/>
        </w:rPr>
      </w:pPr>
      <w:r w:rsidRPr="001C2CAF">
        <w:rPr>
          <w:b/>
        </w:rPr>
        <w:t xml:space="preserve">Distance ILA </w:t>
      </w:r>
      <w:r w:rsidR="00B45731">
        <w:rPr>
          <w:b/>
        </w:rPr>
        <w:t>Certification</w:t>
      </w:r>
      <w:r w:rsidR="004539A1">
        <w:rPr>
          <w:b/>
        </w:rPr>
        <w:t xml:space="preserve"> </w:t>
      </w:r>
    </w:p>
    <w:p w:rsidR="001C2CAF" w:rsidRDefault="001C2CAF" w:rsidP="004539A1">
      <w:pPr>
        <w:jc w:val="both"/>
      </w:pPr>
      <w:r>
        <w:t>Foundation Home Loans requires that where Independent Legal Advice must be provided that advi</w:t>
      </w:r>
      <w:r w:rsidR="002D05DB">
        <w:t>c</w:t>
      </w:r>
      <w:r>
        <w:t xml:space="preserve">e must be given by a firm separate to that advising the Borrower. The adviser must be a solicitor, and their firm must have a minimum of 3 SRA approved Managers. </w:t>
      </w:r>
    </w:p>
    <w:p w:rsidR="002D05DB" w:rsidRDefault="00A92F12" w:rsidP="004539A1">
      <w:pPr>
        <w:pStyle w:val="ListParagraph"/>
        <w:numPr>
          <w:ilvl w:val="0"/>
          <w:numId w:val="4"/>
        </w:numPr>
        <w:jc w:val="both"/>
      </w:pPr>
      <w:r>
        <w:t xml:space="preserve"> It has been agreed with Foundation Home Loans that:</w:t>
      </w:r>
      <w:r w:rsidR="00D53610">
        <w:t xml:space="preserve"> </w:t>
      </w:r>
      <w:r w:rsidR="001C2CAF">
        <w:t xml:space="preserve">Another solicitor in the firm acting for the Borrower may advise where the guarantor is one of two connected directors and shareholders, provided </w:t>
      </w:r>
      <w:r w:rsidR="002D05DB">
        <w:t xml:space="preserve">you </w:t>
      </w:r>
      <w:r w:rsidR="001C2CAF">
        <w:t xml:space="preserve">are content that no conflict exists, and </w:t>
      </w:r>
      <w:r w:rsidR="002D05DB">
        <w:t xml:space="preserve">you </w:t>
      </w:r>
      <w:r w:rsidR="001C2CAF">
        <w:t xml:space="preserve">are happy that </w:t>
      </w:r>
      <w:r w:rsidR="002D05DB">
        <w:t>your</w:t>
      </w:r>
      <w:r w:rsidR="001C2CAF">
        <w:t xml:space="preserve"> advice is not fettered as a result with reference to</w:t>
      </w:r>
      <w:r w:rsidR="002D05DB">
        <w:t>:</w:t>
      </w:r>
    </w:p>
    <w:p w:rsidR="002D05DB" w:rsidRDefault="001C2CAF" w:rsidP="002D05DB">
      <w:pPr>
        <w:jc w:val="both"/>
      </w:pPr>
      <w:r>
        <w:t xml:space="preserve"> </w:t>
      </w:r>
      <w:r w:rsidR="00B45731">
        <w:tab/>
      </w:r>
      <w:r>
        <w:t xml:space="preserve">a) the decision in Royal Bank of Scotland plc v </w:t>
      </w:r>
      <w:proofErr w:type="spellStart"/>
      <w:r>
        <w:t>Etridge</w:t>
      </w:r>
      <w:proofErr w:type="spellEnd"/>
      <w:r>
        <w:t xml:space="preserve"> (No 2)</w:t>
      </w:r>
      <w:r w:rsidR="002D05DB">
        <w:t>;</w:t>
      </w:r>
    </w:p>
    <w:p w:rsidR="002D05DB" w:rsidRDefault="001C2CAF" w:rsidP="00B45731">
      <w:pPr>
        <w:ind w:firstLine="720"/>
        <w:jc w:val="both"/>
      </w:pPr>
      <w:r>
        <w:t xml:space="preserve"> b) the SRA Handbook: Code of Conduct: Chapter 3: Conflicts of interests</w:t>
      </w:r>
      <w:r w:rsidR="002D05DB">
        <w:t>;</w:t>
      </w:r>
      <w:r>
        <w:t xml:space="preserve"> and</w:t>
      </w:r>
    </w:p>
    <w:p w:rsidR="004539A1" w:rsidRDefault="001C2CAF" w:rsidP="004539A1">
      <w:pPr>
        <w:ind w:firstLine="720"/>
        <w:jc w:val="both"/>
      </w:pPr>
      <w:r>
        <w:t xml:space="preserve"> c)</w:t>
      </w:r>
      <w:r w:rsidR="002D05DB">
        <w:t xml:space="preserve"> your firm’s</w:t>
      </w:r>
      <w:r>
        <w:t xml:space="preserve"> professional indemnity insurer’s guidance on the matter.</w:t>
      </w:r>
    </w:p>
    <w:p w:rsidR="004539A1" w:rsidRDefault="002D05DB" w:rsidP="004539A1">
      <w:pPr>
        <w:pStyle w:val="ListParagraph"/>
        <w:numPr>
          <w:ilvl w:val="0"/>
          <w:numId w:val="4"/>
        </w:numPr>
        <w:jc w:val="both"/>
      </w:pPr>
      <w:r w:rsidRPr="002D05DB">
        <w:t xml:space="preserve">Foundation Home Loans will </w:t>
      </w:r>
      <w:r w:rsidRPr="004539A1">
        <w:rPr>
          <w:b/>
        </w:rPr>
        <w:t>not</w:t>
      </w:r>
      <w:r w:rsidRPr="002D05DB">
        <w:t xml:space="preserve"> accept witnessing of </w:t>
      </w:r>
      <w:r w:rsidRPr="004539A1">
        <w:rPr>
          <w:b/>
        </w:rPr>
        <w:t>documents</w:t>
      </w:r>
      <w:r w:rsidRPr="002D05DB">
        <w:t xml:space="preserve"> via video conferencing service</w:t>
      </w:r>
      <w:r>
        <w:t>.</w:t>
      </w:r>
      <w:r w:rsidR="00B45731">
        <w:t xml:space="preserve"> </w:t>
      </w:r>
    </w:p>
    <w:p w:rsidR="001C2CAF" w:rsidRDefault="004539A1" w:rsidP="004539A1">
      <w:pPr>
        <w:ind w:left="720"/>
        <w:jc w:val="both"/>
      </w:pPr>
      <w:r>
        <w:t>Where the witnessing</w:t>
      </w:r>
      <w:r w:rsidR="00B45731">
        <w:t xml:space="preserve"> of the Borrower’s signature </w:t>
      </w:r>
      <w:r>
        <w:t xml:space="preserve">cannot </w:t>
      </w:r>
      <w:r w:rsidR="00B45731">
        <w:t>be done by the solicitor providing the Distan</w:t>
      </w:r>
      <w:r w:rsidR="0072745E">
        <w:t>ce</w:t>
      </w:r>
      <w:r w:rsidR="00B45731">
        <w:t xml:space="preserve"> ILA Certificate</w:t>
      </w:r>
      <w:r>
        <w:t>, as a concession, t</w:t>
      </w:r>
      <w:r w:rsidR="00B45731">
        <w:t>he witnessing of the Borrower’s signature to any document will need to be completed by an independent person which may be a family member as long as they are not associated with the transaction</w:t>
      </w:r>
      <w:r>
        <w:t>.</w:t>
      </w:r>
    </w:p>
    <w:p w:rsidR="00B45731" w:rsidRPr="004539A1" w:rsidRDefault="004539A1" w:rsidP="004539A1">
      <w:pPr>
        <w:pStyle w:val="ListParagraph"/>
        <w:numPr>
          <w:ilvl w:val="0"/>
          <w:numId w:val="4"/>
        </w:numPr>
        <w:jc w:val="both"/>
      </w:pPr>
      <w:r>
        <w:t>The Certification to be provided by the Solicitor providing the Independent Legal Advice needs to be completed as per the addendum to the ILA certificate shown below:</w:t>
      </w:r>
    </w:p>
    <w:p w:rsidR="005E05D6" w:rsidRPr="004C635D" w:rsidRDefault="001C2CAF" w:rsidP="004539A1">
      <w:pPr>
        <w:jc w:val="center"/>
        <w:rPr>
          <w:b/>
        </w:rPr>
      </w:pPr>
      <w:r w:rsidRPr="002D05DB">
        <w:rPr>
          <w:b/>
        </w:rPr>
        <w:t>Addendum to</w:t>
      </w:r>
      <w:r w:rsidR="002D05DB" w:rsidRPr="002D05DB">
        <w:rPr>
          <w:b/>
        </w:rPr>
        <w:t xml:space="preserve"> </w:t>
      </w:r>
      <w:r w:rsidR="002D05DB">
        <w:rPr>
          <w:b/>
        </w:rPr>
        <w:t>I</w:t>
      </w:r>
      <w:r w:rsidRPr="002D05DB">
        <w:rPr>
          <w:b/>
        </w:rPr>
        <w:t>LA certificate</w:t>
      </w:r>
    </w:p>
    <w:p w:rsidR="002D05DB" w:rsidRDefault="001C2CAF" w:rsidP="004539A1">
      <w:r>
        <w:t>I, ....................................................</w:t>
      </w:r>
      <w:r w:rsidR="002D05DB">
        <w:t>...........................................................................................................</w:t>
      </w:r>
      <w:r>
        <w:t xml:space="preserve"> </w:t>
      </w:r>
    </w:p>
    <w:p w:rsidR="001C2CAF" w:rsidRDefault="001C2CAF" w:rsidP="004539A1">
      <w:r>
        <w:t>legal advisor to</w:t>
      </w:r>
      <w:r w:rsidR="004539A1">
        <w:t xml:space="preserve"> </w:t>
      </w:r>
      <w:r>
        <w:t>....................................................</w:t>
      </w:r>
      <w:r w:rsidR="002D05DB">
        <w:t>..........................................</w:t>
      </w:r>
      <w:r>
        <w:t>,</w:t>
      </w:r>
      <w:r w:rsidR="00D53610">
        <w:t xml:space="preserve"> </w:t>
      </w:r>
      <w:r>
        <w:t xml:space="preserve">confirm that, I was not able to meet </w:t>
      </w:r>
      <w:r w:rsidR="004539A1">
        <w:t>………………………………</w:t>
      </w:r>
      <w:r w:rsidR="00D53610">
        <w:t>……</w:t>
      </w:r>
      <w:proofErr w:type="gramStart"/>
      <w:r w:rsidR="00D53610">
        <w:t>…..</w:t>
      </w:r>
      <w:proofErr w:type="gramEnd"/>
      <w:r w:rsidR="00D53610">
        <w:t>……..</w:t>
      </w:r>
      <w:r>
        <w:t xml:space="preserve">in person.  Instead, I met and advised </w:t>
      </w:r>
      <w:r w:rsidR="004539A1">
        <w:t>…………………………………….</w:t>
      </w:r>
      <w:r>
        <w:t xml:space="preserve"> via a video conferencing service.  </w:t>
      </w:r>
    </w:p>
    <w:p w:rsidR="001C2CAF" w:rsidRDefault="001C2CAF" w:rsidP="004539A1">
      <w:r>
        <w:t xml:space="preserve">I hereby confirm (in addition to the confirmations already given in respect of the advice) that prior to providing independent legal advice on the terms of the </w:t>
      </w:r>
      <w:r w:rsidR="004539A1">
        <w:t xml:space="preserve">[NAME DOCUMENT on which advice was given] </w:t>
      </w:r>
      <w:r>
        <w:t xml:space="preserve">to </w:t>
      </w:r>
      <w:r w:rsidR="004539A1">
        <w:t>…………………………</w:t>
      </w:r>
      <w:proofErr w:type="gramStart"/>
      <w:r w:rsidR="004539A1">
        <w:t>…..</w:t>
      </w:r>
      <w:proofErr w:type="gramEnd"/>
      <w:r>
        <w:t xml:space="preserve"> I took all reasonable steps to ensure that </w:t>
      </w:r>
      <w:r w:rsidR="004539A1">
        <w:t>………………………………….</w:t>
      </w:r>
      <w:r>
        <w:t xml:space="preserve"> was alone, and not the subject of undue influence or duress </w:t>
      </w:r>
      <w:bookmarkStart w:id="0" w:name="_GoBack"/>
      <w:bookmarkEnd w:id="0"/>
      <w:r>
        <w:t xml:space="preserve">and can confirm that </w:t>
      </w:r>
      <w:r w:rsidR="004539A1">
        <w:t>…………………………………</w:t>
      </w:r>
      <w:r>
        <w:t>was alone.</w:t>
      </w:r>
    </w:p>
    <w:p w:rsidR="001C2CAF" w:rsidRDefault="001C2CAF" w:rsidP="002D05DB">
      <w:pPr>
        <w:jc w:val="both"/>
      </w:pPr>
      <w:r>
        <w:t>Adviser signature:                ...................................................</w:t>
      </w:r>
      <w:r w:rsidR="004C635D">
        <w:t>.................................................................</w:t>
      </w:r>
      <w:r>
        <w:t>.</w:t>
      </w:r>
    </w:p>
    <w:p w:rsidR="001C2CAF" w:rsidRDefault="004539A1" w:rsidP="00557151">
      <w:pPr>
        <w:ind w:left="2880" w:hanging="2880"/>
      </w:pPr>
      <w:r>
        <w:t>Advisor Name and</w:t>
      </w:r>
      <w:r w:rsidR="001C2CAF">
        <w:t xml:space="preserve"> </w:t>
      </w:r>
      <w:r>
        <w:t>Firm Name:</w:t>
      </w:r>
      <w:r>
        <w:tab/>
      </w:r>
      <w:r>
        <w:tab/>
      </w:r>
      <w:r w:rsidR="00557151">
        <w:t xml:space="preserve"> </w:t>
      </w:r>
      <w:r w:rsidR="001C2CAF">
        <w:t>....................................................</w:t>
      </w:r>
      <w:r w:rsidR="004C635D">
        <w:t>..........................................................</w:t>
      </w:r>
    </w:p>
    <w:p w:rsidR="001C2CAF" w:rsidRDefault="002D05DB" w:rsidP="004C635D">
      <w:pPr>
        <w:jc w:val="both"/>
      </w:pPr>
      <w:r>
        <w:t>Position</w:t>
      </w:r>
      <w:r w:rsidRPr="002D05DB">
        <w:t xml:space="preserve">:                            </w:t>
      </w:r>
      <w:r w:rsidR="004C635D">
        <w:t xml:space="preserve">    </w:t>
      </w:r>
      <w:r w:rsidRPr="002D05DB">
        <w:t>....................................................</w:t>
      </w:r>
      <w:r w:rsidR="004C635D">
        <w:t>..................................................................</w:t>
      </w:r>
    </w:p>
    <w:p w:rsidR="001C2CAF" w:rsidRDefault="004C635D" w:rsidP="001C2CAF">
      <w:r>
        <w:t>Date:                                      ………………………………………………………………………………………………………………….</w:t>
      </w:r>
    </w:p>
    <w:sectPr w:rsidR="001C2CAF" w:rsidSect="00B45731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01F64"/>
    <w:multiLevelType w:val="hybridMultilevel"/>
    <w:tmpl w:val="C338CE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75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B1721"/>
    <w:multiLevelType w:val="hybridMultilevel"/>
    <w:tmpl w:val="9728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CA"/>
    <w:rsid w:val="00090D59"/>
    <w:rsid w:val="0009172B"/>
    <w:rsid w:val="001C2CAF"/>
    <w:rsid w:val="001D666E"/>
    <w:rsid w:val="00215ECA"/>
    <w:rsid w:val="002D05DB"/>
    <w:rsid w:val="003C4F4D"/>
    <w:rsid w:val="004539A1"/>
    <w:rsid w:val="004C635D"/>
    <w:rsid w:val="00557151"/>
    <w:rsid w:val="005E05D6"/>
    <w:rsid w:val="00653E34"/>
    <w:rsid w:val="006E2077"/>
    <w:rsid w:val="0072745E"/>
    <w:rsid w:val="00817FF8"/>
    <w:rsid w:val="008A1B81"/>
    <w:rsid w:val="009F2F9F"/>
    <w:rsid w:val="00A81362"/>
    <w:rsid w:val="00A92F12"/>
    <w:rsid w:val="00B45731"/>
    <w:rsid w:val="00D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6473"/>
  <w15:chartTrackingRefBased/>
  <w15:docId w15:val="{F114544D-E430-4494-9984-695B5ECF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Karen</dc:creator>
  <cp:keywords/>
  <dc:description/>
  <cp:lastModifiedBy>Dhirani, Deepa</cp:lastModifiedBy>
  <cp:revision>3</cp:revision>
  <dcterms:created xsi:type="dcterms:W3CDTF">2022-06-08T17:25:00Z</dcterms:created>
  <dcterms:modified xsi:type="dcterms:W3CDTF">2022-06-08T17:27:00Z</dcterms:modified>
</cp:coreProperties>
</file>